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B197B" w14:textId="0506561E" w:rsidR="00F331DD" w:rsidRDefault="008F0FB5">
      <w:r>
        <w:rPr>
          <w:noProof/>
        </w:rPr>
        <w:drawing>
          <wp:anchor distT="0" distB="0" distL="114300" distR="114300" simplePos="0" relativeHeight="251658240" behindDoc="1" locked="0" layoutInCell="1" allowOverlap="1" wp14:anchorId="7382A015" wp14:editId="517D14C2">
            <wp:simplePos x="0" y="0"/>
            <wp:positionH relativeFrom="margin">
              <wp:posOffset>696595</wp:posOffset>
            </wp:positionH>
            <wp:positionV relativeFrom="paragraph">
              <wp:posOffset>1270</wp:posOffset>
            </wp:positionV>
            <wp:extent cx="3987800" cy="2102485"/>
            <wp:effectExtent l="0" t="0" r="0" b="0"/>
            <wp:wrapTight wrapText="bothSides">
              <wp:wrapPolygon edited="0">
                <wp:start x="0" y="0"/>
                <wp:lineTo x="0" y="21333"/>
                <wp:lineTo x="21462" y="21333"/>
                <wp:lineTo x="21462" y="0"/>
                <wp:lineTo x="0" y="0"/>
              </wp:wrapPolygon>
            </wp:wrapTight>
            <wp:docPr id="39731714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317149" name="Imagen 3973171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210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01B73C" w14:textId="1F6F1F09" w:rsidR="00C71C9A" w:rsidRDefault="00C71C9A"/>
    <w:p w14:paraId="103A3523" w14:textId="77777777" w:rsidR="006F38F0" w:rsidRDefault="006F38F0"/>
    <w:p w14:paraId="5CE7AB99" w14:textId="77777777" w:rsidR="00327A18" w:rsidRDefault="00327A18"/>
    <w:p w14:paraId="58F555F2" w14:textId="77777777" w:rsidR="00327A18" w:rsidRDefault="00327A18"/>
    <w:p w14:paraId="2B2892D8" w14:textId="77777777" w:rsidR="00327A18" w:rsidRDefault="00327A18"/>
    <w:p w14:paraId="74FF07EE" w14:textId="77777777" w:rsidR="00327A18" w:rsidRDefault="00327A18"/>
    <w:p w14:paraId="1035C694" w14:textId="77777777" w:rsidR="00327A18" w:rsidRDefault="00327A18"/>
    <w:tbl>
      <w:tblPr>
        <w:tblStyle w:val="Tablaconcuadrcula"/>
        <w:tblW w:w="8823" w:type="dxa"/>
        <w:tblLook w:val="04A0" w:firstRow="1" w:lastRow="0" w:firstColumn="1" w:lastColumn="0" w:noHBand="0" w:noVBand="1"/>
      </w:tblPr>
      <w:tblGrid>
        <w:gridCol w:w="1318"/>
        <w:gridCol w:w="1263"/>
        <w:gridCol w:w="6020"/>
        <w:gridCol w:w="222"/>
      </w:tblGrid>
      <w:tr w:rsidR="00F331DD" w14:paraId="219254C8" w14:textId="77777777" w:rsidTr="001F2A91">
        <w:trPr>
          <w:gridAfter w:val="1"/>
          <w:trHeight w:val="273"/>
        </w:trPr>
        <w:tc>
          <w:tcPr>
            <w:tcW w:w="1318" w:type="dxa"/>
          </w:tcPr>
          <w:p w14:paraId="1DB7E9AC" w14:textId="4788D328" w:rsidR="00F331DD" w:rsidRPr="00327A18" w:rsidRDefault="00F331DD" w:rsidP="00327A1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7A18">
              <w:rPr>
                <w:rFonts w:ascii="Arial" w:hAnsi="Arial" w:cs="Arial"/>
                <w:b/>
                <w:bCs/>
                <w:sz w:val="24"/>
                <w:szCs w:val="24"/>
              </w:rPr>
              <w:t>DIA</w:t>
            </w:r>
          </w:p>
        </w:tc>
        <w:tc>
          <w:tcPr>
            <w:tcW w:w="1263" w:type="dxa"/>
          </w:tcPr>
          <w:p w14:paraId="619B2E9F" w14:textId="627D1AA1" w:rsidR="00F331DD" w:rsidRPr="00327A18" w:rsidRDefault="00F331DD" w:rsidP="00327A1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7A18">
              <w:rPr>
                <w:rFonts w:ascii="Arial" w:hAnsi="Arial" w:cs="Arial"/>
                <w:b/>
                <w:bCs/>
                <w:sz w:val="24"/>
                <w:szCs w:val="24"/>
              </w:rPr>
              <w:t>HORA</w:t>
            </w:r>
          </w:p>
        </w:tc>
        <w:tc>
          <w:tcPr>
            <w:tcW w:w="6020" w:type="dxa"/>
          </w:tcPr>
          <w:p w14:paraId="338C1F1C" w14:textId="026ED8B1" w:rsidR="00F331DD" w:rsidRPr="00327A18" w:rsidRDefault="00F331DD" w:rsidP="00327A1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27A18">
              <w:rPr>
                <w:rFonts w:ascii="Arial" w:hAnsi="Arial" w:cs="Arial"/>
                <w:b/>
                <w:bCs/>
                <w:sz w:val="24"/>
                <w:szCs w:val="24"/>
              </w:rPr>
              <w:t>PONENTE</w:t>
            </w:r>
          </w:p>
        </w:tc>
      </w:tr>
      <w:tr w:rsidR="00F331DD" w14:paraId="0D303E46" w14:textId="77777777" w:rsidTr="001F2A91">
        <w:trPr>
          <w:gridAfter w:val="1"/>
          <w:trHeight w:val="1116"/>
        </w:trPr>
        <w:tc>
          <w:tcPr>
            <w:tcW w:w="1318" w:type="dxa"/>
          </w:tcPr>
          <w:p w14:paraId="3E0AB4EB" w14:textId="77777777" w:rsidR="00F331DD" w:rsidRPr="00F331DD" w:rsidRDefault="00F331DD" w:rsidP="00F331DD">
            <w:pPr>
              <w:jc w:val="center"/>
              <w:rPr>
                <w:rFonts w:ascii="Arial" w:eastAsia="Times New Roman" w:hAnsi="Arial" w:cs="Arial"/>
                <w:b/>
                <w:bCs/>
                <w:lang w:eastAsia="es-PE"/>
              </w:rPr>
            </w:pPr>
            <w:r w:rsidRPr="00F331DD">
              <w:rPr>
                <w:rFonts w:ascii="Arial" w:eastAsia="Times New Roman" w:hAnsi="Arial" w:cs="Arial"/>
                <w:b/>
                <w:bCs/>
                <w:lang w:eastAsia="es-PE"/>
              </w:rPr>
              <w:t>27/11/2025</w:t>
            </w:r>
          </w:p>
          <w:p w14:paraId="05CB4DCF" w14:textId="77777777" w:rsidR="00F331DD" w:rsidRPr="00F331DD" w:rsidRDefault="00F331DD" w:rsidP="00F331D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7EDD72F0" w14:textId="77777777" w:rsidR="00F331DD" w:rsidRPr="00F331DD" w:rsidRDefault="00F331DD" w:rsidP="00F331DD">
            <w:pPr>
              <w:jc w:val="center"/>
              <w:rPr>
                <w:rFonts w:ascii="Arial" w:eastAsia="Times New Roman" w:hAnsi="Arial" w:cs="Arial"/>
                <w:b/>
                <w:bCs/>
                <w:lang w:eastAsia="es-PE"/>
              </w:rPr>
            </w:pPr>
            <w:r w:rsidRPr="00F331DD">
              <w:rPr>
                <w:rFonts w:ascii="Arial" w:eastAsia="Times New Roman" w:hAnsi="Arial" w:cs="Arial"/>
                <w:b/>
                <w:bCs/>
                <w:lang w:eastAsia="es-PE"/>
              </w:rPr>
              <w:t>08:00 - 08:15</w:t>
            </w:r>
          </w:p>
          <w:p w14:paraId="74304038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6020" w:type="dxa"/>
          </w:tcPr>
          <w:p w14:paraId="6DB94132" w14:textId="77777777" w:rsidR="006F38F0" w:rsidRDefault="00F331DD" w:rsidP="00F331DD">
            <w:pPr>
              <w:jc w:val="both"/>
              <w:rPr>
                <w:rFonts w:ascii="Arial" w:hAnsi="Arial" w:cs="Arial"/>
                <w:shd w:val="clear" w:color="auto" w:fill="FFFFFF"/>
              </w:rPr>
            </w:pPr>
            <w:r w:rsidRPr="00F331DD">
              <w:rPr>
                <w:rFonts w:ascii="Arial" w:hAnsi="Arial" w:cs="Arial"/>
                <w:shd w:val="clear" w:color="auto" w:fill="FFFFFF"/>
              </w:rPr>
              <w:t xml:space="preserve">Palabras de Bienvenida de la </w:t>
            </w:r>
            <w:r w:rsidRPr="006F38F0">
              <w:rPr>
                <w:rFonts w:ascii="Arial" w:hAnsi="Arial" w:cs="Arial"/>
                <w:b/>
                <w:bCs/>
                <w:shd w:val="clear" w:color="auto" w:fill="FFFFFF"/>
              </w:rPr>
              <w:t>Dra. Julissa E. Reyna Gonzalez</w:t>
            </w:r>
            <w:r w:rsidRPr="00F331DD">
              <w:rPr>
                <w:rFonts w:ascii="Arial" w:hAnsi="Arial" w:cs="Arial"/>
                <w:shd w:val="clear" w:color="auto" w:fill="FFFFFF"/>
              </w:rPr>
              <w:t xml:space="preserve"> </w:t>
            </w:r>
          </w:p>
          <w:p w14:paraId="6374A6CF" w14:textId="4FFE66C4" w:rsidR="00F331DD" w:rsidRPr="00F331DD" w:rsidRDefault="00F331DD" w:rsidP="00F331DD">
            <w:pPr>
              <w:jc w:val="both"/>
              <w:rPr>
                <w:rFonts w:ascii="Arial" w:hAnsi="Arial" w:cs="Arial"/>
              </w:rPr>
            </w:pPr>
            <w:r w:rsidRPr="00F331DD">
              <w:rPr>
                <w:rFonts w:ascii="Arial" w:hAnsi="Arial" w:cs="Arial"/>
                <w:shd w:val="clear" w:color="auto" w:fill="FFFFFF"/>
              </w:rPr>
              <w:t>Directora del Instituto de estudios Interdisciplinarios en Ciencias Investigación e Ingeniería.</w:t>
            </w:r>
          </w:p>
        </w:tc>
      </w:tr>
      <w:tr w:rsidR="00F331DD" w14:paraId="491BFB6E" w14:textId="77777777" w:rsidTr="001F2A91">
        <w:trPr>
          <w:gridAfter w:val="1"/>
          <w:trHeight w:val="811"/>
        </w:trPr>
        <w:tc>
          <w:tcPr>
            <w:tcW w:w="1318" w:type="dxa"/>
          </w:tcPr>
          <w:p w14:paraId="0ED1CC90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6DBCC4D" w14:textId="54F71AD1" w:rsidR="00F331DD" w:rsidRPr="00F331DD" w:rsidRDefault="00F331DD">
            <w:pPr>
              <w:rPr>
                <w:rFonts w:ascii="Arial" w:hAnsi="Arial" w:cs="Arial"/>
              </w:rPr>
            </w:pPr>
            <w:r w:rsidRPr="00F331DD">
              <w:rPr>
                <w:rFonts w:ascii="Arial" w:hAnsi="Arial" w:cs="Arial"/>
                <w:b/>
                <w:bCs/>
              </w:rPr>
              <w:t>08:15 - 08:30</w:t>
            </w:r>
          </w:p>
        </w:tc>
        <w:tc>
          <w:tcPr>
            <w:tcW w:w="6020" w:type="dxa"/>
          </w:tcPr>
          <w:p w14:paraId="5B87D9E9" w14:textId="77777777" w:rsidR="006F38F0" w:rsidRDefault="00F331DD">
            <w:pPr>
              <w:rPr>
                <w:rFonts w:ascii="Arial" w:hAnsi="Arial" w:cs="Arial"/>
              </w:rPr>
            </w:pPr>
            <w:r w:rsidRPr="00F331DD">
              <w:rPr>
                <w:rFonts w:ascii="Arial" w:hAnsi="Arial" w:cs="Arial"/>
              </w:rPr>
              <w:t xml:space="preserve">Palabras de Bienvenida del </w:t>
            </w:r>
            <w:r w:rsidRPr="006F38F0">
              <w:rPr>
                <w:rFonts w:ascii="Arial" w:hAnsi="Arial" w:cs="Arial"/>
                <w:b/>
                <w:bCs/>
              </w:rPr>
              <w:t>Dr. Víctor Pedro Cuadros Ojeda</w:t>
            </w:r>
            <w:r w:rsidRPr="00F331DD">
              <w:rPr>
                <w:rFonts w:ascii="Arial" w:hAnsi="Arial" w:cs="Arial"/>
              </w:rPr>
              <w:t xml:space="preserve"> </w:t>
            </w:r>
          </w:p>
          <w:p w14:paraId="21A16E95" w14:textId="536FD2DE" w:rsidR="00F331DD" w:rsidRPr="00F331DD" w:rsidRDefault="00F331DD">
            <w:pPr>
              <w:rPr>
                <w:rFonts w:ascii="Arial" w:hAnsi="Arial" w:cs="Arial"/>
              </w:rPr>
            </w:pPr>
            <w:r w:rsidRPr="00F331DD">
              <w:rPr>
                <w:rFonts w:ascii="Arial" w:hAnsi="Arial" w:cs="Arial"/>
              </w:rPr>
              <w:t>Vicerrector de Investigación Universidad Nacional Hermilio Valdiz</w:t>
            </w:r>
            <w:r w:rsidR="008525B5">
              <w:rPr>
                <w:rFonts w:ascii="Arial" w:hAnsi="Arial" w:cs="Arial"/>
              </w:rPr>
              <w:t>á</w:t>
            </w:r>
            <w:r w:rsidRPr="00F331DD">
              <w:rPr>
                <w:rFonts w:ascii="Arial" w:hAnsi="Arial" w:cs="Arial"/>
              </w:rPr>
              <w:t xml:space="preserve">n – </w:t>
            </w:r>
            <w:r w:rsidR="008525B5" w:rsidRPr="00F331DD">
              <w:rPr>
                <w:rFonts w:ascii="Arial" w:hAnsi="Arial" w:cs="Arial"/>
              </w:rPr>
              <w:t>Huánuco</w:t>
            </w:r>
            <w:r w:rsidRPr="00F331DD">
              <w:rPr>
                <w:rFonts w:ascii="Arial" w:hAnsi="Arial" w:cs="Arial"/>
              </w:rPr>
              <w:t>, Perú</w:t>
            </w:r>
          </w:p>
        </w:tc>
      </w:tr>
      <w:tr w:rsidR="00F331DD" w14:paraId="0CF631C0" w14:textId="77777777" w:rsidTr="001F2A91">
        <w:trPr>
          <w:gridAfter w:val="1"/>
          <w:trHeight w:val="1359"/>
        </w:trPr>
        <w:tc>
          <w:tcPr>
            <w:tcW w:w="1318" w:type="dxa"/>
          </w:tcPr>
          <w:p w14:paraId="518998BB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C902FC2" w14:textId="677B3803" w:rsidR="00F331DD" w:rsidRPr="00F331DD" w:rsidRDefault="00F331DD">
            <w:pPr>
              <w:rPr>
                <w:rFonts w:ascii="Arial" w:hAnsi="Arial" w:cs="Arial"/>
              </w:rPr>
            </w:pPr>
            <w:r w:rsidRPr="00F331DD">
              <w:rPr>
                <w:rFonts w:ascii="Arial" w:hAnsi="Arial" w:cs="Arial"/>
                <w:b/>
                <w:bCs/>
              </w:rPr>
              <w:t>08:30 - 08:45</w:t>
            </w:r>
          </w:p>
        </w:tc>
        <w:tc>
          <w:tcPr>
            <w:tcW w:w="6020" w:type="dxa"/>
          </w:tcPr>
          <w:p w14:paraId="2735A4C2" w14:textId="148DD968" w:rsidR="006F38F0" w:rsidRDefault="00F331DD">
            <w:pPr>
              <w:rPr>
                <w:rFonts w:ascii="Arial" w:hAnsi="Arial" w:cs="Arial"/>
                <w:shd w:val="clear" w:color="auto" w:fill="FFFFFF"/>
              </w:rPr>
            </w:pPr>
            <w:r w:rsidRPr="00F331DD">
              <w:rPr>
                <w:rFonts w:ascii="Arial" w:hAnsi="Arial" w:cs="Arial"/>
                <w:shd w:val="clear" w:color="auto" w:fill="FFFFFF"/>
              </w:rPr>
              <w:t xml:space="preserve">Palabras de Bienvenida del </w:t>
            </w:r>
            <w:r w:rsidRPr="006F38F0">
              <w:rPr>
                <w:rFonts w:ascii="Arial" w:hAnsi="Arial" w:cs="Arial"/>
                <w:b/>
                <w:bCs/>
                <w:shd w:val="clear" w:color="auto" w:fill="FFFFFF"/>
              </w:rPr>
              <w:t xml:space="preserve">Dr. </w:t>
            </w:r>
            <w:r w:rsidR="008525B5">
              <w:rPr>
                <w:rFonts w:ascii="Arial" w:hAnsi="Arial" w:cs="Arial"/>
                <w:b/>
                <w:bCs/>
                <w:shd w:val="clear" w:color="auto" w:fill="FFFFFF"/>
              </w:rPr>
              <w:t>Ciro Rodríguez Rodríguez</w:t>
            </w:r>
            <w:r w:rsidR="00DB4B37">
              <w:rPr>
                <w:rFonts w:ascii="Arial" w:hAnsi="Arial" w:cs="Arial"/>
                <w:b/>
                <w:bCs/>
                <w:shd w:val="clear" w:color="auto" w:fill="FFFFFF"/>
              </w:rPr>
              <w:t>.</w:t>
            </w:r>
          </w:p>
          <w:p w14:paraId="26B51BBF" w14:textId="71CE34BD" w:rsidR="00F331DD" w:rsidRPr="00F331DD" w:rsidRDefault="008525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hd w:val="clear" w:color="auto" w:fill="FFFFFF"/>
              </w:rPr>
              <w:t>Director de la Escuela de Posgrado de la Facultad de Ingeniería de Sistemas e Informática, Universidad Nacional Mayor de San Marcos.</w:t>
            </w:r>
          </w:p>
        </w:tc>
      </w:tr>
      <w:tr w:rsidR="00F331DD" w:rsidRPr="00327A18" w14:paraId="61C9F7E7" w14:textId="77777777" w:rsidTr="001F2A91">
        <w:trPr>
          <w:gridAfter w:val="1"/>
          <w:trHeight w:val="273"/>
        </w:trPr>
        <w:tc>
          <w:tcPr>
            <w:tcW w:w="1318" w:type="dxa"/>
          </w:tcPr>
          <w:p w14:paraId="5BDF518A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CD1A255" w14:textId="1572CA60" w:rsidR="00F331DD" w:rsidRPr="00F331DD" w:rsidRDefault="00F331DD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>08:45 - 09:30</w:t>
            </w:r>
          </w:p>
        </w:tc>
        <w:tc>
          <w:tcPr>
            <w:tcW w:w="6020" w:type="dxa"/>
          </w:tcPr>
          <w:p w14:paraId="3BFA1036" w14:textId="485589A2" w:rsidR="00F331DD" w:rsidRPr="00F331DD" w:rsidRDefault="00DB4B37" w:rsidP="00F331D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F331DD">
              <w:rPr>
                <w:rFonts w:ascii="Arial" w:hAnsi="Arial" w:cs="Arial"/>
                <w:b/>
                <w:bCs/>
                <w:lang w:val="en-US"/>
              </w:rPr>
              <w:t xml:space="preserve">CONFERENCIA </w:t>
            </w:r>
            <w:r>
              <w:rPr>
                <w:rFonts w:ascii="Arial" w:hAnsi="Arial" w:cs="Arial"/>
                <w:b/>
                <w:bCs/>
                <w:lang w:val="en-US"/>
              </w:rPr>
              <w:t>M</w:t>
            </w:r>
            <w:r w:rsidRPr="00F331DD">
              <w:rPr>
                <w:rFonts w:ascii="Arial" w:hAnsi="Arial" w:cs="Arial"/>
                <w:b/>
                <w:bCs/>
                <w:lang w:val="en-US"/>
              </w:rPr>
              <w:t xml:space="preserve">AGISTRAL </w:t>
            </w:r>
            <w:r w:rsidR="00F331DD" w:rsidRPr="00F331DD">
              <w:rPr>
                <w:rFonts w:ascii="Arial" w:hAnsi="Arial" w:cs="Arial"/>
                <w:b/>
                <w:bCs/>
                <w:lang w:val="en-US"/>
              </w:rPr>
              <w:t>(Keynote)</w:t>
            </w:r>
          </w:p>
          <w:p w14:paraId="64813009" w14:textId="77777777" w:rsidR="006F38F0" w:rsidRPr="00DB4B37" w:rsidRDefault="00F331DD" w:rsidP="00F331D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B4B37">
              <w:rPr>
                <w:rFonts w:ascii="Arial" w:hAnsi="Arial" w:cs="Arial"/>
                <w:b/>
                <w:bCs/>
                <w:lang w:val="en-US"/>
              </w:rPr>
              <w:t xml:space="preserve">Dr. Gobinath Ravindran </w:t>
            </w:r>
          </w:p>
          <w:p w14:paraId="1241540D" w14:textId="77777777" w:rsidR="008525B5" w:rsidRDefault="00F331DD" w:rsidP="00F331DD">
            <w:pPr>
              <w:rPr>
                <w:rFonts w:ascii="Arial" w:hAnsi="Arial" w:cs="Arial"/>
                <w:lang w:val="en-US"/>
              </w:rPr>
            </w:pPr>
            <w:r w:rsidRPr="008525B5">
              <w:rPr>
                <w:rFonts w:ascii="Arial" w:hAnsi="Arial" w:cs="Arial"/>
                <w:b/>
                <w:bCs/>
                <w:lang w:val="en-US"/>
              </w:rPr>
              <w:t>Nuances of Research in AI dominated Academic environment.</w:t>
            </w:r>
            <w:r w:rsidRPr="00F331DD">
              <w:rPr>
                <w:rFonts w:ascii="Arial" w:hAnsi="Arial" w:cs="Arial"/>
                <w:lang w:val="en-US"/>
              </w:rPr>
              <w:t xml:space="preserve"> </w:t>
            </w:r>
          </w:p>
          <w:p w14:paraId="034CCB93" w14:textId="1703A50E" w:rsidR="00F331DD" w:rsidRPr="00F331DD" w:rsidRDefault="00F331DD" w:rsidP="00F331DD">
            <w:pPr>
              <w:rPr>
                <w:rFonts w:ascii="Arial" w:hAnsi="Arial" w:cs="Arial"/>
                <w:lang w:val="en-US"/>
              </w:rPr>
            </w:pPr>
            <w:r w:rsidRPr="00F331DD">
              <w:rPr>
                <w:rFonts w:ascii="Arial" w:hAnsi="Arial" w:cs="Arial"/>
                <w:lang w:val="en-US"/>
              </w:rPr>
              <w:t>Symbiosis Center for Research and Innovation Symbiosis International University.</w:t>
            </w:r>
            <w:r w:rsidR="00DB4B37">
              <w:rPr>
                <w:rFonts w:ascii="Arial" w:hAnsi="Arial" w:cs="Arial"/>
                <w:lang w:val="en-US"/>
              </w:rPr>
              <w:t xml:space="preserve"> </w:t>
            </w:r>
            <w:r w:rsidRPr="00F331DD">
              <w:rPr>
                <w:rFonts w:ascii="Arial" w:hAnsi="Arial" w:cs="Arial"/>
                <w:lang w:val="en-US"/>
              </w:rPr>
              <w:t>Pune, India.</w:t>
            </w:r>
          </w:p>
          <w:p w14:paraId="2147FD37" w14:textId="6284D44E" w:rsidR="00F331DD" w:rsidRPr="00F331DD" w:rsidRDefault="00F331DD">
            <w:pPr>
              <w:rPr>
                <w:rFonts w:ascii="Arial" w:hAnsi="Arial" w:cs="Arial"/>
                <w:lang w:val="en-US"/>
              </w:rPr>
            </w:pPr>
          </w:p>
        </w:tc>
      </w:tr>
      <w:tr w:rsidR="00F331DD" w:rsidRPr="00327A18" w14:paraId="0C600793" w14:textId="77777777" w:rsidTr="001F2A91">
        <w:trPr>
          <w:gridAfter w:val="1"/>
          <w:trHeight w:val="273"/>
        </w:trPr>
        <w:tc>
          <w:tcPr>
            <w:tcW w:w="1318" w:type="dxa"/>
          </w:tcPr>
          <w:p w14:paraId="1C38395A" w14:textId="77777777" w:rsidR="00F331DD" w:rsidRPr="00F331DD" w:rsidRDefault="00F331D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63" w:type="dxa"/>
          </w:tcPr>
          <w:p w14:paraId="00E4ABCC" w14:textId="61F1B37B" w:rsidR="00F331DD" w:rsidRPr="00F331DD" w:rsidRDefault="00F331DD">
            <w:pPr>
              <w:rPr>
                <w:rFonts w:ascii="Arial" w:hAnsi="Arial" w:cs="Arial"/>
                <w:lang w:val="en-US"/>
              </w:rPr>
            </w:pPr>
            <w:r w:rsidRPr="00F331DD">
              <w:rPr>
                <w:rFonts w:ascii="Arial" w:hAnsi="Arial" w:cs="Arial"/>
                <w:b/>
                <w:bCs/>
              </w:rPr>
              <w:t>09:30 - 10:00</w:t>
            </w:r>
          </w:p>
        </w:tc>
        <w:tc>
          <w:tcPr>
            <w:tcW w:w="6020" w:type="dxa"/>
          </w:tcPr>
          <w:p w14:paraId="50C2E942" w14:textId="33411966" w:rsidR="00F331DD" w:rsidRPr="00F331DD" w:rsidRDefault="00DB4B37" w:rsidP="00F331DD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</w:pPr>
            <w:r w:rsidRPr="00F331DD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 xml:space="preserve">CONFERENCIA </w:t>
            </w:r>
            <w:r w:rsidRPr="006F38F0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>M</w:t>
            </w:r>
            <w:r w:rsidRPr="00F331DD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 xml:space="preserve">AGISTRAL </w:t>
            </w:r>
            <w:r w:rsidR="00F331DD" w:rsidRPr="00F331DD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>(Keynote)</w:t>
            </w:r>
          </w:p>
          <w:p w14:paraId="272EC416" w14:textId="77777777" w:rsidR="006F38F0" w:rsidRPr="00DB4B37" w:rsidRDefault="00F331DD" w:rsidP="00F331DD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 xml:space="preserve">Dr. Rohit Bansal </w:t>
            </w:r>
          </w:p>
          <w:p w14:paraId="40A779C9" w14:textId="77777777" w:rsidR="008525B5" w:rsidRDefault="00F331DD" w:rsidP="00F331DD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</w:pPr>
            <w:r w:rsidRPr="008525B5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>The power of happiness</w:t>
            </w:r>
            <w:r w:rsidR="006F38F0" w:rsidRPr="008525B5">
              <w:rPr>
                <w:rFonts w:ascii="Arial" w:eastAsia="Times New Roman" w:hAnsi="Arial" w:cs="Arial"/>
                <w:b/>
                <w:bCs/>
                <w:color w:val="212529"/>
                <w:lang w:val="en-US" w:eastAsia="es-PE"/>
              </w:rPr>
              <w:t>.</w:t>
            </w:r>
          </w:p>
          <w:p w14:paraId="607B70E7" w14:textId="394DDB35" w:rsidR="00F331DD" w:rsidRPr="00F331DD" w:rsidRDefault="00F331DD" w:rsidP="00F331DD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val="en-US" w:eastAsia="es-PE"/>
              </w:rPr>
            </w:pPr>
            <w:r w:rsidRPr="00F331DD">
              <w:rPr>
                <w:rFonts w:ascii="Arial" w:eastAsia="Times New Roman" w:hAnsi="Arial" w:cs="Arial"/>
                <w:color w:val="212529"/>
                <w:lang w:val="en-US" w:eastAsia="es-PE"/>
              </w:rPr>
              <w:t xml:space="preserve">Adjunct Faculty Rockford College, </w:t>
            </w:r>
            <w:r w:rsidR="00A64C2C" w:rsidRPr="00F331DD">
              <w:rPr>
                <w:rFonts w:ascii="Arial" w:eastAsia="Times New Roman" w:hAnsi="Arial" w:cs="Arial"/>
                <w:color w:val="212529"/>
                <w:lang w:val="en-US" w:eastAsia="es-PE"/>
              </w:rPr>
              <w:t>Sydney,</w:t>
            </w:r>
            <w:r w:rsidRPr="00F331DD">
              <w:rPr>
                <w:rFonts w:ascii="Arial" w:eastAsia="Times New Roman" w:hAnsi="Arial" w:cs="Arial"/>
                <w:color w:val="212529"/>
                <w:lang w:val="en-US" w:eastAsia="es-PE"/>
              </w:rPr>
              <w:t xml:space="preserve"> Australia.</w:t>
            </w:r>
          </w:p>
          <w:p w14:paraId="33FD02C5" w14:textId="314D633B" w:rsidR="00F331DD" w:rsidRPr="006F38F0" w:rsidRDefault="00F331DD">
            <w:pPr>
              <w:rPr>
                <w:rFonts w:ascii="Arial" w:hAnsi="Arial" w:cs="Arial"/>
                <w:lang w:val="en-US"/>
              </w:rPr>
            </w:pPr>
          </w:p>
        </w:tc>
      </w:tr>
      <w:tr w:rsidR="006F38F0" w:rsidRPr="006F38F0" w14:paraId="730778E7" w14:textId="77777777" w:rsidTr="001F2A91">
        <w:trPr>
          <w:gridAfter w:val="1"/>
          <w:trHeight w:val="273"/>
        </w:trPr>
        <w:tc>
          <w:tcPr>
            <w:tcW w:w="8601" w:type="dxa"/>
            <w:gridSpan w:val="3"/>
          </w:tcPr>
          <w:p w14:paraId="2274B9C5" w14:textId="3B7ED8C7" w:rsidR="006F38F0" w:rsidRPr="006F38F0" w:rsidRDefault="006F38F0" w:rsidP="006F38F0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6F38F0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PONENCIAS (PRESENTACIÓN ORAL O PÓSTER)</w:t>
            </w:r>
          </w:p>
        </w:tc>
      </w:tr>
      <w:tr w:rsidR="008525B5" w:rsidRPr="00F331DD" w14:paraId="74F7A0C8" w14:textId="77777777" w:rsidTr="001F2A91">
        <w:trPr>
          <w:gridAfter w:val="1"/>
          <w:trHeight w:val="273"/>
        </w:trPr>
        <w:tc>
          <w:tcPr>
            <w:tcW w:w="1318" w:type="dxa"/>
          </w:tcPr>
          <w:p w14:paraId="7201D4EA" w14:textId="77777777" w:rsidR="008525B5" w:rsidRPr="006F38F0" w:rsidRDefault="008525B5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B51F7FD" w14:textId="2C801A87" w:rsidR="008525B5" w:rsidRPr="00F331DD" w:rsidRDefault="008525B5" w:rsidP="008525B5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 w:rsidRPr="00F331DD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10:10AM</w:t>
            </w:r>
          </w:p>
        </w:tc>
        <w:tc>
          <w:tcPr>
            <w:tcW w:w="6020" w:type="dxa"/>
          </w:tcPr>
          <w:p w14:paraId="22A37CCE" w14:textId="116E10FE" w:rsidR="008525B5" w:rsidRPr="008525B5" w:rsidRDefault="008525B5" w:rsidP="008525B5">
            <w:pPr>
              <w:pStyle w:val="Prrafodelista"/>
              <w:numPr>
                <w:ilvl w:val="0"/>
                <w:numId w:val="1"/>
              </w:numPr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8525B5">
              <w:rPr>
                <w:rFonts w:ascii="Arial" w:eastAsia="Times New Roman" w:hAnsi="Arial" w:cs="Arial"/>
                <w:color w:val="212529"/>
                <w:lang w:eastAsia="es-PE"/>
              </w:rPr>
              <w:t xml:space="preserve">Obesidad en escolares de la ciudad de Barranquilla. Colombia. </w:t>
            </w:r>
          </w:p>
        </w:tc>
      </w:tr>
      <w:tr w:rsidR="008525B5" w:rsidRPr="00F331DD" w14:paraId="29653A7F" w14:textId="77777777" w:rsidTr="001F2A91">
        <w:trPr>
          <w:gridAfter w:val="1"/>
          <w:trHeight w:val="273"/>
        </w:trPr>
        <w:tc>
          <w:tcPr>
            <w:tcW w:w="1318" w:type="dxa"/>
          </w:tcPr>
          <w:p w14:paraId="6630DE5E" w14:textId="77777777" w:rsidR="008525B5" w:rsidRPr="006F38F0" w:rsidRDefault="008525B5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7BCFA499" w14:textId="366CD944" w:rsidR="008525B5" w:rsidRPr="00F331DD" w:rsidRDefault="008525B5" w:rsidP="008525B5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 w:rsidRPr="00F331DD">
              <w:rPr>
                <w:rFonts w:ascii="Arial" w:hAnsi="Arial" w:cs="Arial"/>
                <w:b/>
                <w:bCs/>
                <w:sz w:val="20"/>
                <w:szCs w:val="20"/>
              </w:rPr>
              <w:t>10:30AM</w:t>
            </w:r>
          </w:p>
        </w:tc>
        <w:tc>
          <w:tcPr>
            <w:tcW w:w="6020" w:type="dxa"/>
          </w:tcPr>
          <w:p w14:paraId="67EA7A5D" w14:textId="05DD6794" w:rsidR="008525B5" w:rsidRPr="008525B5" w:rsidRDefault="008525B5" w:rsidP="008525B5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8525B5">
              <w:rPr>
                <w:rFonts w:ascii="Arial" w:eastAsia="Times New Roman" w:hAnsi="Arial" w:cs="Arial"/>
                <w:color w:val="212529"/>
                <w:lang w:eastAsia="es-PE"/>
              </w:rPr>
              <w:t>Intervención en salud pública en el contexto escolar y familiar: Promoción de estilos de vida saludables en niños.</w:t>
            </w:r>
          </w:p>
        </w:tc>
      </w:tr>
      <w:tr w:rsidR="008525B5" w:rsidRPr="00F331DD" w14:paraId="6503AD39" w14:textId="77777777" w:rsidTr="001F2A91">
        <w:trPr>
          <w:gridAfter w:val="1"/>
          <w:trHeight w:val="273"/>
        </w:trPr>
        <w:tc>
          <w:tcPr>
            <w:tcW w:w="1318" w:type="dxa"/>
          </w:tcPr>
          <w:p w14:paraId="63B42E81" w14:textId="77777777" w:rsidR="008525B5" w:rsidRPr="006F38F0" w:rsidRDefault="008525B5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268EEF8" w14:textId="2323A995" w:rsidR="008525B5" w:rsidRPr="00F331DD" w:rsidRDefault="008525B5" w:rsidP="008525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31DD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10:50AM</w:t>
            </w:r>
          </w:p>
        </w:tc>
        <w:tc>
          <w:tcPr>
            <w:tcW w:w="6020" w:type="dxa"/>
          </w:tcPr>
          <w:p w14:paraId="5EA46D58" w14:textId="743EF7D3" w:rsidR="008525B5" w:rsidRPr="008525B5" w:rsidRDefault="008525B5" w:rsidP="008525B5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F38F0">
              <w:rPr>
                <w:rFonts w:ascii="Arial" w:eastAsia="Times New Roman" w:hAnsi="Arial" w:cs="Arial"/>
                <w:color w:val="212529"/>
                <w:lang w:eastAsia="es-PE"/>
              </w:rPr>
              <w:t xml:space="preserve">Asociación entre capacidad funcional y calidad de vida de pacientes con EPOC en un municipio de Colombia. </w:t>
            </w:r>
          </w:p>
        </w:tc>
      </w:tr>
      <w:tr w:rsidR="00F331DD" w:rsidRPr="00F331DD" w14:paraId="5C114FD5" w14:textId="77777777" w:rsidTr="001F2A91">
        <w:trPr>
          <w:gridAfter w:val="1"/>
          <w:trHeight w:val="273"/>
        </w:trPr>
        <w:tc>
          <w:tcPr>
            <w:tcW w:w="1318" w:type="dxa"/>
          </w:tcPr>
          <w:p w14:paraId="4A341F76" w14:textId="77777777" w:rsidR="00F331DD" w:rsidRPr="006F38F0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2C73C76" w14:textId="77777777" w:rsidR="00F331DD" w:rsidRDefault="00F331DD" w:rsidP="00F331DD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 w:rsidRPr="00F331DD"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11:10AM</w:t>
            </w:r>
          </w:p>
          <w:p w14:paraId="4CA7D359" w14:textId="09B7D78B" w:rsidR="00A64C2C" w:rsidRPr="00F331DD" w:rsidRDefault="00A64C2C" w:rsidP="00327A1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020" w:type="dxa"/>
          </w:tcPr>
          <w:p w14:paraId="5D63E33C" w14:textId="063FC7E6" w:rsidR="00F331DD" w:rsidRPr="00327A18" w:rsidRDefault="00F331DD" w:rsidP="00F331DD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F38F0">
              <w:rPr>
                <w:rFonts w:ascii="Arial" w:eastAsia="Times New Roman" w:hAnsi="Arial" w:cs="Arial"/>
                <w:color w:val="212529"/>
                <w:lang w:eastAsia="es-PE"/>
              </w:rPr>
              <w:t>Síntomas osteomusculares en profesores de una IED de Barranquilla.</w:t>
            </w:r>
          </w:p>
        </w:tc>
      </w:tr>
      <w:tr w:rsidR="00327A18" w:rsidRPr="00F331DD" w14:paraId="2579C6AD" w14:textId="77777777" w:rsidTr="001F2A91">
        <w:trPr>
          <w:gridAfter w:val="1"/>
          <w:trHeight w:val="273"/>
        </w:trPr>
        <w:tc>
          <w:tcPr>
            <w:tcW w:w="1318" w:type="dxa"/>
          </w:tcPr>
          <w:p w14:paraId="7DD1E9F9" w14:textId="77777777" w:rsidR="00327A18" w:rsidRPr="006F38F0" w:rsidRDefault="00327A18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790A0132" w14:textId="0C6B4161" w:rsidR="00327A18" w:rsidRDefault="00327A18" w:rsidP="00F331DD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11:30AM A 11:40AM</w:t>
            </w:r>
          </w:p>
        </w:tc>
        <w:tc>
          <w:tcPr>
            <w:tcW w:w="6020" w:type="dxa"/>
          </w:tcPr>
          <w:p w14:paraId="0FDCD23A" w14:textId="208E1655" w:rsidR="00327A18" w:rsidRPr="00327A18" w:rsidRDefault="00327A18" w:rsidP="00327A18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</w:pPr>
            <w:r w:rsidRPr="00327A18"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  <w:t>RECESO</w:t>
            </w:r>
          </w:p>
        </w:tc>
      </w:tr>
      <w:tr w:rsidR="00A64C2C" w:rsidRPr="00F331DD" w14:paraId="0403FE3A" w14:textId="77777777" w:rsidTr="001F2A91">
        <w:trPr>
          <w:gridAfter w:val="1"/>
          <w:trHeight w:val="273"/>
        </w:trPr>
        <w:tc>
          <w:tcPr>
            <w:tcW w:w="1318" w:type="dxa"/>
          </w:tcPr>
          <w:p w14:paraId="761224EA" w14:textId="77777777" w:rsidR="00A64C2C" w:rsidRPr="006F38F0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11F1E65" w14:textId="79AEE164" w:rsidR="00A64C2C" w:rsidRPr="00F331DD" w:rsidRDefault="00A64C2C" w:rsidP="00F331DD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11:40AM</w:t>
            </w:r>
          </w:p>
        </w:tc>
        <w:tc>
          <w:tcPr>
            <w:tcW w:w="6020" w:type="dxa"/>
          </w:tcPr>
          <w:p w14:paraId="11DDC610" w14:textId="5E938320" w:rsidR="00A64C2C" w:rsidRPr="00A64C2C" w:rsidRDefault="00A64C2C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A64C2C">
              <w:rPr>
                <w:rFonts w:ascii="Arial" w:eastAsia="Times New Roman" w:hAnsi="Arial" w:cs="Arial"/>
                <w:color w:val="212529"/>
                <w:lang w:eastAsia="es-PE"/>
              </w:rPr>
              <w:t>Barreras y facilitadores que perciben los profesionales de los equipos básicos de salud para el cumplimiento de sus funciones.</w:t>
            </w:r>
          </w:p>
        </w:tc>
      </w:tr>
      <w:tr w:rsidR="00A64C2C" w:rsidRPr="00F331DD" w14:paraId="0BF554A1" w14:textId="77777777" w:rsidTr="001F2A91">
        <w:trPr>
          <w:gridAfter w:val="1"/>
          <w:trHeight w:val="273"/>
        </w:trPr>
        <w:tc>
          <w:tcPr>
            <w:tcW w:w="1318" w:type="dxa"/>
          </w:tcPr>
          <w:p w14:paraId="278A85E7" w14:textId="77777777" w:rsidR="00A64C2C" w:rsidRPr="006F38F0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83FBA13" w14:textId="5E36A69A" w:rsidR="00A64C2C" w:rsidRPr="00F331DD" w:rsidRDefault="00A64C2C" w:rsidP="00F331DD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12:00PM</w:t>
            </w:r>
          </w:p>
        </w:tc>
        <w:tc>
          <w:tcPr>
            <w:tcW w:w="6020" w:type="dxa"/>
          </w:tcPr>
          <w:p w14:paraId="0FD22580" w14:textId="0545179B" w:rsidR="00A64C2C" w:rsidRPr="006F38F0" w:rsidRDefault="00A64C2C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A64C2C">
              <w:rPr>
                <w:rFonts w:ascii="Arial" w:eastAsia="Times New Roman" w:hAnsi="Arial" w:cs="Arial"/>
                <w:color w:val="212529"/>
                <w:lang w:eastAsia="es-PE"/>
              </w:rPr>
              <w:t>Evaluación de la Respuesta aguda de la presión arterial al ejercicio en ciclistas aficionados de Barranquilla.</w:t>
            </w:r>
          </w:p>
        </w:tc>
      </w:tr>
      <w:tr w:rsidR="00A64C2C" w:rsidRPr="00F331DD" w14:paraId="38EE72B5" w14:textId="77777777" w:rsidTr="001F2A91">
        <w:trPr>
          <w:gridAfter w:val="1"/>
          <w:trHeight w:val="273"/>
        </w:trPr>
        <w:tc>
          <w:tcPr>
            <w:tcW w:w="1318" w:type="dxa"/>
          </w:tcPr>
          <w:p w14:paraId="37445D02" w14:textId="77777777" w:rsidR="00A64C2C" w:rsidRPr="006F38F0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4B0F3B0" w14:textId="140D323B" w:rsidR="00A64C2C" w:rsidRPr="00F331DD" w:rsidRDefault="00A64C2C" w:rsidP="00F331DD">
            <w:pPr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sz w:val="20"/>
                <w:szCs w:val="20"/>
                <w:lang w:eastAsia="es-PE"/>
              </w:rPr>
              <w:t>12:20PM</w:t>
            </w:r>
          </w:p>
        </w:tc>
        <w:tc>
          <w:tcPr>
            <w:tcW w:w="6020" w:type="dxa"/>
          </w:tcPr>
          <w:p w14:paraId="2381783D" w14:textId="37F1E652" w:rsidR="00A64C2C" w:rsidRPr="00A64C2C" w:rsidRDefault="00A64C2C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A64C2C">
              <w:rPr>
                <w:rFonts w:ascii="Arial" w:eastAsia="Times New Roman" w:hAnsi="Arial" w:cs="Arial"/>
                <w:color w:val="212529"/>
                <w:lang w:eastAsia="es-PE"/>
              </w:rPr>
              <w:t>Efectividad de un programa educativo en el nivel de conocimientos sobre prevención de caídas en personas mayores</w:t>
            </w:r>
            <w:r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F331DD" w:rsidRPr="00F331DD" w14:paraId="06EB836C" w14:textId="77777777" w:rsidTr="001F2A91">
        <w:trPr>
          <w:gridAfter w:val="1"/>
          <w:trHeight w:val="273"/>
        </w:trPr>
        <w:tc>
          <w:tcPr>
            <w:tcW w:w="1318" w:type="dxa"/>
          </w:tcPr>
          <w:p w14:paraId="6F162EFC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1155F13" w14:textId="673C8BFD" w:rsidR="00F331DD" w:rsidRPr="00F331DD" w:rsidRDefault="00A64C2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12:40PM</w:t>
            </w:r>
          </w:p>
        </w:tc>
        <w:tc>
          <w:tcPr>
            <w:tcW w:w="6020" w:type="dxa"/>
          </w:tcPr>
          <w:p w14:paraId="6BED3A89" w14:textId="0C2FCC22" w:rsidR="00F331DD" w:rsidRPr="00A64C2C" w:rsidRDefault="00A64C2C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A64C2C">
              <w:rPr>
                <w:rFonts w:ascii="Arial" w:eastAsia="Times New Roman" w:hAnsi="Arial" w:cs="Arial"/>
                <w:color w:val="212529"/>
                <w:lang w:eastAsia="es-PE"/>
              </w:rPr>
              <w:t>Sarcopenia en personas mayores institucionalizadas y no institucionalizadas.</w:t>
            </w:r>
          </w:p>
        </w:tc>
      </w:tr>
      <w:tr w:rsidR="00F331DD" w:rsidRPr="00F331DD" w14:paraId="5C1ABC8C" w14:textId="77777777" w:rsidTr="001F2A91">
        <w:trPr>
          <w:gridAfter w:val="1"/>
          <w:trHeight w:val="273"/>
        </w:trPr>
        <w:tc>
          <w:tcPr>
            <w:tcW w:w="1318" w:type="dxa"/>
          </w:tcPr>
          <w:p w14:paraId="19068CAE" w14:textId="77777777" w:rsidR="00F331DD" w:rsidRPr="00F331DD" w:rsidRDefault="00F331DD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2B4FA469" w14:textId="06B801D8" w:rsidR="00F331DD" w:rsidRPr="00F331DD" w:rsidRDefault="00A64C2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1:00PM</w:t>
            </w:r>
          </w:p>
        </w:tc>
        <w:tc>
          <w:tcPr>
            <w:tcW w:w="6020" w:type="dxa"/>
          </w:tcPr>
          <w:p w14:paraId="296328A3" w14:textId="328BAD35" w:rsidR="00F331DD" w:rsidRPr="00327A18" w:rsidRDefault="00F21620" w:rsidP="00327A18">
            <w:pPr>
              <w:pStyle w:val="Prrafodelista"/>
              <w:shd w:val="clear" w:color="auto" w:fill="FFFFFF"/>
              <w:ind w:left="-154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</w:pPr>
            <w:r w:rsidRPr="00327A18"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  <w:t>RECESO</w:t>
            </w:r>
          </w:p>
        </w:tc>
      </w:tr>
      <w:tr w:rsidR="00F21620" w:rsidRPr="00F331DD" w14:paraId="2B199616" w14:textId="77777777" w:rsidTr="001F2A91">
        <w:trPr>
          <w:gridAfter w:val="1"/>
          <w:trHeight w:val="273"/>
        </w:trPr>
        <w:tc>
          <w:tcPr>
            <w:tcW w:w="8601" w:type="dxa"/>
            <w:gridSpan w:val="3"/>
          </w:tcPr>
          <w:p w14:paraId="75B13A61" w14:textId="77777777" w:rsidR="00F21620" w:rsidRPr="00A64C2C" w:rsidRDefault="00F21620" w:rsidP="00A64C2C">
            <w:pPr>
              <w:pStyle w:val="Prrafodelista"/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</w:p>
        </w:tc>
      </w:tr>
      <w:tr w:rsidR="00A64C2C" w:rsidRPr="00F331DD" w14:paraId="2577B0F5" w14:textId="77777777" w:rsidTr="001F2A91">
        <w:trPr>
          <w:gridAfter w:val="1"/>
          <w:trHeight w:val="273"/>
        </w:trPr>
        <w:tc>
          <w:tcPr>
            <w:tcW w:w="1318" w:type="dxa"/>
          </w:tcPr>
          <w:p w14:paraId="4420AE3F" w14:textId="77777777" w:rsidR="00A64C2C" w:rsidRPr="00F331DD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4C9745D" w14:textId="1CDDBA2E" w:rsidR="00A64C2C" w:rsidRDefault="00F2162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3:00PM</w:t>
            </w:r>
          </w:p>
        </w:tc>
        <w:tc>
          <w:tcPr>
            <w:tcW w:w="6020" w:type="dxa"/>
          </w:tcPr>
          <w:p w14:paraId="2F81E695" w14:textId="265537BF" w:rsidR="00A64C2C" w:rsidRPr="00327A18" w:rsidRDefault="00327A18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327A18">
              <w:rPr>
                <w:rFonts w:ascii="Arial" w:eastAsia="Times New Roman" w:hAnsi="Arial" w:cs="Arial"/>
                <w:color w:val="212529"/>
                <w:lang w:eastAsia="es-PE"/>
              </w:rPr>
              <w:t>“Ya sin vida, salvo vidas”: una mirada sociocultural a la donación de órganos y tejidos en comunidades educativas y sanitarias latinoamericanas.</w:t>
            </w:r>
          </w:p>
        </w:tc>
      </w:tr>
      <w:tr w:rsidR="00A64C2C" w:rsidRPr="00F331DD" w14:paraId="070583CC" w14:textId="77777777" w:rsidTr="001F2A91">
        <w:trPr>
          <w:gridAfter w:val="1"/>
          <w:trHeight w:val="273"/>
        </w:trPr>
        <w:tc>
          <w:tcPr>
            <w:tcW w:w="1318" w:type="dxa"/>
          </w:tcPr>
          <w:p w14:paraId="505FA0AA" w14:textId="77777777" w:rsidR="00A64C2C" w:rsidRPr="00F331DD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7FA38221" w14:textId="00113935" w:rsidR="00A64C2C" w:rsidRDefault="00F2162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3:20PM</w:t>
            </w:r>
          </w:p>
        </w:tc>
        <w:tc>
          <w:tcPr>
            <w:tcW w:w="6020" w:type="dxa"/>
          </w:tcPr>
          <w:p w14:paraId="3EC42D2A" w14:textId="0304661F" w:rsidR="00A64C2C" w:rsidRPr="00327A18" w:rsidRDefault="00327A18" w:rsidP="00A64C2C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327A18">
              <w:rPr>
                <w:rFonts w:ascii="Arial" w:eastAsia="Times New Roman" w:hAnsi="Arial" w:cs="Arial"/>
                <w:color w:val="212529"/>
                <w:lang w:eastAsia="es-PE"/>
              </w:rPr>
              <w:t xml:space="preserve">APPFORMIQ: aplicación tecnológica encaminada a las prácticas formativas para estudiantes de Instrumentación Quirúrgica, </w:t>
            </w:r>
            <w:r w:rsidR="00DB4B37" w:rsidRPr="00327A18">
              <w:rPr>
                <w:rFonts w:ascii="Arial" w:eastAsia="Times New Roman" w:hAnsi="Arial" w:cs="Arial"/>
                <w:color w:val="212529"/>
                <w:lang w:eastAsia="es-PE"/>
              </w:rPr>
              <w:t>UNISIMON</w:t>
            </w:r>
            <w:r w:rsidRPr="00327A18">
              <w:rPr>
                <w:rFonts w:ascii="Arial" w:eastAsia="Times New Roman" w:hAnsi="Arial" w:cs="Arial"/>
                <w:color w:val="212529"/>
                <w:lang w:eastAsia="es-PE"/>
              </w:rPr>
              <w:t>, 2025.</w:t>
            </w:r>
          </w:p>
        </w:tc>
      </w:tr>
      <w:tr w:rsidR="00A64C2C" w:rsidRPr="00F331DD" w14:paraId="7C1569FA" w14:textId="77777777" w:rsidTr="001F2A91">
        <w:trPr>
          <w:gridAfter w:val="1"/>
          <w:trHeight w:val="273"/>
        </w:trPr>
        <w:tc>
          <w:tcPr>
            <w:tcW w:w="1318" w:type="dxa"/>
          </w:tcPr>
          <w:p w14:paraId="30EF2006" w14:textId="77777777" w:rsidR="00A64C2C" w:rsidRPr="00F331DD" w:rsidRDefault="00A64C2C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0AC54ED" w14:textId="7EE31F80" w:rsidR="00A64C2C" w:rsidRDefault="00F2162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3:40PM</w:t>
            </w:r>
          </w:p>
        </w:tc>
        <w:tc>
          <w:tcPr>
            <w:tcW w:w="6020" w:type="dxa"/>
          </w:tcPr>
          <w:p w14:paraId="4E4304A1" w14:textId="5ACE6863" w:rsidR="00A64C2C" w:rsidRPr="00C97F59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C97F59">
              <w:rPr>
                <w:rFonts w:ascii="Arial" w:eastAsia="Times New Roman" w:hAnsi="Arial" w:cs="Arial"/>
                <w:lang w:eastAsia="es-PE"/>
              </w:rPr>
              <w:t>Docentes en formación: Universitarias valdizanas que promueven el liderazgo femenino mediante la metodología STEAM</w:t>
            </w:r>
            <w:r w:rsidR="00DB4B37"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C97F59" w:rsidRPr="00F331DD" w14:paraId="148A87C0" w14:textId="77777777" w:rsidTr="001F2A91">
        <w:trPr>
          <w:gridAfter w:val="1"/>
          <w:trHeight w:val="273"/>
        </w:trPr>
        <w:tc>
          <w:tcPr>
            <w:tcW w:w="1318" w:type="dxa"/>
          </w:tcPr>
          <w:p w14:paraId="023D602D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79F5F64" w14:textId="1EBACDCC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4:00PM</w:t>
            </w:r>
          </w:p>
        </w:tc>
        <w:tc>
          <w:tcPr>
            <w:tcW w:w="6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1B25EC" w14:textId="6369CC98" w:rsidR="00C97F59" w:rsidRPr="00A64C2C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  <w:r>
              <w:rPr>
                <w:rFonts w:ascii="Arial" w:hAnsi="Arial" w:cs="Arial"/>
              </w:rPr>
              <w:t xml:space="preserve">Impacto de la Estrategia “ExpresArte” en el Desarrollo Personal y Académico de los Estudiantes de Instrumentación Quirúrgica, Universidad Simón Bolívar, 2023-2024 </w:t>
            </w:r>
          </w:p>
        </w:tc>
      </w:tr>
      <w:tr w:rsidR="00C97F59" w:rsidRPr="00F331DD" w14:paraId="6AAE54E4" w14:textId="6CDABD21" w:rsidTr="001F2A91">
        <w:trPr>
          <w:trHeight w:val="273"/>
        </w:trPr>
        <w:tc>
          <w:tcPr>
            <w:tcW w:w="1318" w:type="dxa"/>
          </w:tcPr>
          <w:p w14:paraId="28FF4A68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4D641BC" w14:textId="64C6D45D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4:20PM</w:t>
            </w:r>
          </w:p>
        </w:tc>
        <w:tc>
          <w:tcPr>
            <w:tcW w:w="6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A4ADDB" w14:textId="19C46D4C" w:rsidR="00C97F59" w:rsidRPr="00C97F59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C97F59">
              <w:rPr>
                <w:rFonts w:ascii="Arial" w:eastAsia="Times New Roman" w:hAnsi="Arial" w:cs="Arial"/>
                <w:lang w:eastAsia="es-PE"/>
              </w:rPr>
              <w:t>Efectos de un programa de ejercicio físico sobre la ansiedad, depresión y estrés en estudiantes universitarios.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9699FE" w14:textId="77777777" w:rsidR="00C97F59" w:rsidRPr="00F331DD" w:rsidRDefault="00C97F59" w:rsidP="00C97F59"/>
        </w:tc>
      </w:tr>
      <w:tr w:rsidR="00C97F59" w:rsidRPr="00F331DD" w14:paraId="1B556AFE" w14:textId="129E7A9F" w:rsidTr="001F2A91">
        <w:trPr>
          <w:trHeight w:val="273"/>
        </w:trPr>
        <w:tc>
          <w:tcPr>
            <w:tcW w:w="1318" w:type="dxa"/>
          </w:tcPr>
          <w:p w14:paraId="557E1007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039BCC0" w14:textId="4DFC8636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4:40PM</w:t>
            </w:r>
          </w:p>
        </w:tc>
        <w:tc>
          <w:tcPr>
            <w:tcW w:w="6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0B01EB" w14:textId="6D55648F" w:rsidR="00C97F59" w:rsidRPr="00C97F59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C97F59">
              <w:rPr>
                <w:rFonts w:ascii="Arial" w:eastAsia="Times New Roman" w:hAnsi="Arial" w:cs="Arial"/>
                <w:lang w:eastAsia="es-PE"/>
              </w:rPr>
              <w:t>Sindróme de Bournout y conductas suicidas en estudiantes universitarios de Instituciones de Educacion Superior del Caribe Colombiano, 2025.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4D2D4F7" w14:textId="77777777" w:rsidR="00C97F59" w:rsidRPr="00F331DD" w:rsidRDefault="00C97F59" w:rsidP="00C97F59"/>
        </w:tc>
      </w:tr>
      <w:tr w:rsidR="00C97F59" w:rsidRPr="00F331DD" w14:paraId="5D85EE20" w14:textId="0740F235" w:rsidTr="001F2A91">
        <w:trPr>
          <w:trHeight w:val="273"/>
        </w:trPr>
        <w:tc>
          <w:tcPr>
            <w:tcW w:w="1318" w:type="dxa"/>
          </w:tcPr>
          <w:p w14:paraId="1D9B25F0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40B2FE5" w14:textId="1085C130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5:00PM</w:t>
            </w:r>
          </w:p>
        </w:tc>
        <w:tc>
          <w:tcPr>
            <w:tcW w:w="6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394E84" w14:textId="75FAB818" w:rsidR="00C97F59" w:rsidRPr="00C97F59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C97F59">
              <w:rPr>
                <w:rFonts w:ascii="Arial" w:eastAsia="Times New Roman" w:hAnsi="Arial" w:cs="Arial"/>
                <w:lang w:eastAsia="es-PE"/>
              </w:rPr>
              <w:t>Cisco Packet Tracer una herramienta didáctica para aprender, simular y practicar las redes LAN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1989300" w14:textId="77777777" w:rsidR="00C97F59" w:rsidRPr="00F331DD" w:rsidRDefault="00C97F59" w:rsidP="00C97F59"/>
        </w:tc>
      </w:tr>
      <w:tr w:rsidR="00C97F59" w:rsidRPr="00F331DD" w14:paraId="2BE39288" w14:textId="77777777" w:rsidTr="001F2A91">
        <w:trPr>
          <w:gridAfter w:val="1"/>
          <w:trHeight w:val="273"/>
        </w:trPr>
        <w:tc>
          <w:tcPr>
            <w:tcW w:w="1318" w:type="dxa"/>
          </w:tcPr>
          <w:p w14:paraId="67CD1311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1616764" w14:textId="06A10FA5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5:20PM</w:t>
            </w:r>
          </w:p>
        </w:tc>
        <w:tc>
          <w:tcPr>
            <w:tcW w:w="6020" w:type="dxa"/>
          </w:tcPr>
          <w:p w14:paraId="50C8369A" w14:textId="02756CDA" w:rsidR="00C97F59" w:rsidRPr="00DB4B37" w:rsidRDefault="001F2A91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color w:val="212529"/>
                <w:lang w:eastAsia="es-PE"/>
              </w:rPr>
              <w:t>canachiro</w:t>
            </w:r>
          </w:p>
        </w:tc>
      </w:tr>
      <w:tr w:rsidR="00C97F59" w:rsidRPr="00F331DD" w14:paraId="07E32D42" w14:textId="77777777" w:rsidTr="001F2A91">
        <w:trPr>
          <w:gridAfter w:val="1"/>
          <w:trHeight w:val="273"/>
        </w:trPr>
        <w:tc>
          <w:tcPr>
            <w:tcW w:w="1318" w:type="dxa"/>
          </w:tcPr>
          <w:p w14:paraId="2D37FAC7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79C7A3C" w14:textId="16D61A53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5:40PM</w:t>
            </w:r>
          </w:p>
        </w:tc>
        <w:tc>
          <w:tcPr>
            <w:tcW w:w="6020" w:type="dxa"/>
          </w:tcPr>
          <w:p w14:paraId="290A36C0" w14:textId="357BB6EF" w:rsidR="00C97F59" w:rsidRPr="00DB4B37" w:rsidRDefault="001F2A91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color w:val="212529"/>
                <w:lang w:eastAsia="es-PE"/>
              </w:rPr>
              <w:t>canachiro</w:t>
            </w:r>
          </w:p>
        </w:tc>
      </w:tr>
      <w:tr w:rsidR="00C97F59" w:rsidRPr="00F331DD" w14:paraId="260044F2" w14:textId="77777777" w:rsidTr="001F2A91">
        <w:trPr>
          <w:gridAfter w:val="1"/>
          <w:trHeight w:val="273"/>
        </w:trPr>
        <w:tc>
          <w:tcPr>
            <w:tcW w:w="1318" w:type="dxa"/>
          </w:tcPr>
          <w:p w14:paraId="664F786A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1CB788A" w14:textId="7A5FB9C0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6:00PM</w:t>
            </w:r>
          </w:p>
        </w:tc>
        <w:tc>
          <w:tcPr>
            <w:tcW w:w="6020" w:type="dxa"/>
          </w:tcPr>
          <w:p w14:paraId="45DC0D8A" w14:textId="77777777" w:rsidR="00C97F59" w:rsidRPr="00DB4B37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  <w:tr w:rsidR="00C97F59" w:rsidRPr="00F331DD" w14:paraId="24EEF86B" w14:textId="77777777" w:rsidTr="001F2A91">
        <w:trPr>
          <w:gridAfter w:val="1"/>
          <w:trHeight w:val="273"/>
        </w:trPr>
        <w:tc>
          <w:tcPr>
            <w:tcW w:w="1318" w:type="dxa"/>
          </w:tcPr>
          <w:p w14:paraId="33974E49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EA315DE" w14:textId="1A6A62CB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6:20PM</w:t>
            </w:r>
          </w:p>
        </w:tc>
        <w:tc>
          <w:tcPr>
            <w:tcW w:w="6020" w:type="dxa"/>
          </w:tcPr>
          <w:p w14:paraId="618ACD33" w14:textId="77777777" w:rsidR="00C97F59" w:rsidRPr="00DB4B37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  <w:tr w:rsidR="00C97F59" w:rsidRPr="00F331DD" w14:paraId="2B8238BC" w14:textId="77777777" w:rsidTr="001F2A91">
        <w:trPr>
          <w:gridAfter w:val="1"/>
          <w:trHeight w:val="273"/>
        </w:trPr>
        <w:tc>
          <w:tcPr>
            <w:tcW w:w="1318" w:type="dxa"/>
          </w:tcPr>
          <w:p w14:paraId="59294524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F4E59F6" w14:textId="300C9821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6:40PM</w:t>
            </w:r>
          </w:p>
        </w:tc>
        <w:tc>
          <w:tcPr>
            <w:tcW w:w="6020" w:type="dxa"/>
          </w:tcPr>
          <w:p w14:paraId="1BDDEAB7" w14:textId="77777777" w:rsidR="00C97F59" w:rsidRPr="00DB4B37" w:rsidRDefault="00C97F59" w:rsidP="00C97F59">
            <w:pPr>
              <w:pStyle w:val="Prrafodelista"/>
              <w:numPr>
                <w:ilvl w:val="0"/>
                <w:numId w:val="1"/>
              </w:num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  <w:tr w:rsidR="00C97F59" w:rsidRPr="00F331DD" w14:paraId="04D44355" w14:textId="77777777" w:rsidTr="001F2A91">
        <w:trPr>
          <w:gridAfter w:val="1"/>
          <w:trHeight w:val="273"/>
        </w:trPr>
        <w:tc>
          <w:tcPr>
            <w:tcW w:w="1318" w:type="dxa"/>
          </w:tcPr>
          <w:p w14:paraId="17FCC979" w14:textId="77777777" w:rsidR="00C97F59" w:rsidRPr="00F331DD" w:rsidRDefault="00C97F59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7C9E273" w14:textId="20B462C3" w:rsidR="00C97F59" w:rsidRDefault="00C97F59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7:00PM</w:t>
            </w:r>
          </w:p>
        </w:tc>
        <w:tc>
          <w:tcPr>
            <w:tcW w:w="6020" w:type="dxa"/>
          </w:tcPr>
          <w:p w14:paraId="77013828" w14:textId="2EE7C8D4" w:rsidR="00C97F59" w:rsidRPr="00DB4B37" w:rsidRDefault="00C97F59" w:rsidP="00DB4B37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CLAUSURA DEL PRIMER DIA DE PONENCIAS</w:t>
            </w:r>
          </w:p>
        </w:tc>
      </w:tr>
      <w:tr w:rsidR="001F2A91" w:rsidRPr="00F331DD" w14:paraId="75FCA75D" w14:textId="77777777" w:rsidTr="001F2A91">
        <w:trPr>
          <w:gridAfter w:val="1"/>
          <w:trHeight w:val="273"/>
        </w:trPr>
        <w:tc>
          <w:tcPr>
            <w:tcW w:w="1318" w:type="dxa"/>
          </w:tcPr>
          <w:p w14:paraId="0A97C70F" w14:textId="06E18E6F" w:rsidR="001F2A91" w:rsidRPr="00F331DD" w:rsidRDefault="00DB4B37" w:rsidP="00C97F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28/11/2025</w:t>
            </w:r>
          </w:p>
        </w:tc>
        <w:tc>
          <w:tcPr>
            <w:tcW w:w="1263" w:type="dxa"/>
          </w:tcPr>
          <w:p w14:paraId="7BBC524D" w14:textId="51F40B44" w:rsidR="001F2A91" w:rsidRDefault="00DB4B37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8:00AM</w:t>
            </w:r>
          </w:p>
        </w:tc>
        <w:tc>
          <w:tcPr>
            <w:tcW w:w="6020" w:type="dxa"/>
          </w:tcPr>
          <w:p w14:paraId="7E84E026" w14:textId="593F2427" w:rsidR="00DB4B37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CONFERENCIA MAGISTRAL</w:t>
            </w:r>
          </w:p>
          <w:p w14:paraId="471A26EC" w14:textId="51540101" w:rsidR="00DB4B37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Dra. Bertha Ulloa.</w:t>
            </w:r>
          </w:p>
          <w:p w14:paraId="79D038F5" w14:textId="77777777" w:rsidR="001F2A91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Un Puente entre Visualizar el Futuro y la innovación con STEM.</w:t>
            </w:r>
          </w:p>
          <w:p w14:paraId="02AE5B99" w14:textId="28BD6326" w:rsidR="00DB4B37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color w:val="212529"/>
                <w:lang w:eastAsia="es-PE"/>
              </w:rPr>
              <w:t>Universidad Privada Cesar Vallejo</w:t>
            </w:r>
            <w:r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075BCD35" w14:textId="77777777" w:rsidTr="001F2A91">
        <w:trPr>
          <w:gridAfter w:val="1"/>
          <w:trHeight w:val="273"/>
        </w:trPr>
        <w:tc>
          <w:tcPr>
            <w:tcW w:w="1318" w:type="dxa"/>
          </w:tcPr>
          <w:p w14:paraId="3DA60724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256CD502" w14:textId="7FF82D32" w:rsidR="001F2A91" w:rsidRDefault="00DB4B37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8:45AM</w:t>
            </w:r>
          </w:p>
        </w:tc>
        <w:tc>
          <w:tcPr>
            <w:tcW w:w="6020" w:type="dxa"/>
          </w:tcPr>
          <w:p w14:paraId="59569DB3" w14:textId="597C96C4" w:rsidR="00DB4B37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CONFERENCIA MAGISTRAL</w:t>
            </w:r>
          </w:p>
          <w:p w14:paraId="75F9D90B" w14:textId="77777777" w:rsidR="00DB4B37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color w:val="212529"/>
                <w:lang w:eastAsia="es-PE"/>
              </w:rPr>
              <w:t xml:space="preserve">Dr. Marco Valiente. </w:t>
            </w:r>
          </w:p>
          <w:p w14:paraId="17405E50" w14:textId="77777777" w:rsidR="001F2A91" w:rsidRPr="00DB4B37" w:rsidRDefault="00DB4B37" w:rsidP="00C97F59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b/>
                <w:bCs/>
                <w:color w:val="212529"/>
                <w:lang w:eastAsia="es-PE"/>
              </w:rPr>
              <w:t>Estadística para el análisis de datos: Herramientas esenciales para estudiantes y profesionales.</w:t>
            </w:r>
          </w:p>
          <w:p w14:paraId="5B347AE7" w14:textId="32A6BDBF" w:rsidR="00DB4B37" w:rsidRDefault="00DB4B37" w:rsidP="00C97F59">
            <w:pPr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  <w:r w:rsidRPr="00DB4B37">
              <w:rPr>
                <w:rFonts w:ascii="Arial" w:eastAsia="Times New Roman" w:hAnsi="Arial" w:cs="Arial"/>
                <w:color w:val="212529"/>
                <w:lang w:eastAsia="es-PE"/>
              </w:rPr>
              <w:t>Universidad Señor de Sipan.</w:t>
            </w:r>
          </w:p>
        </w:tc>
      </w:tr>
      <w:tr w:rsidR="001F2A91" w:rsidRPr="00F331DD" w14:paraId="0F0E3B1D" w14:textId="77777777" w:rsidTr="001F2A91">
        <w:trPr>
          <w:gridAfter w:val="1"/>
          <w:trHeight w:val="273"/>
        </w:trPr>
        <w:tc>
          <w:tcPr>
            <w:tcW w:w="1318" w:type="dxa"/>
          </w:tcPr>
          <w:p w14:paraId="3BAEC356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A888E16" w14:textId="4803A480" w:rsidR="001F2A91" w:rsidRDefault="000F7B4C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9:30AM</w:t>
            </w:r>
          </w:p>
        </w:tc>
        <w:tc>
          <w:tcPr>
            <w:tcW w:w="6020" w:type="dxa"/>
          </w:tcPr>
          <w:p w14:paraId="23BFC5A6" w14:textId="77777777" w:rsidR="001F2A91" w:rsidRDefault="001F2A91" w:rsidP="00C97F59">
            <w:pPr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</w:p>
        </w:tc>
      </w:tr>
      <w:tr w:rsidR="001F2A91" w:rsidRPr="00F331DD" w14:paraId="0FE781F1" w14:textId="77777777" w:rsidTr="001F2A91">
        <w:trPr>
          <w:gridAfter w:val="1"/>
          <w:trHeight w:val="273"/>
        </w:trPr>
        <w:tc>
          <w:tcPr>
            <w:tcW w:w="1318" w:type="dxa"/>
          </w:tcPr>
          <w:p w14:paraId="2FFE77CA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0465952" w14:textId="01A85F61" w:rsidR="001F2A91" w:rsidRDefault="00473B33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9:50AM</w:t>
            </w:r>
          </w:p>
        </w:tc>
        <w:tc>
          <w:tcPr>
            <w:tcW w:w="6020" w:type="dxa"/>
          </w:tcPr>
          <w:p w14:paraId="35DD8FEF" w14:textId="77777777" w:rsidR="001F2A91" w:rsidRDefault="001F2A91" w:rsidP="00C97F59">
            <w:pPr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</w:p>
        </w:tc>
      </w:tr>
      <w:tr w:rsidR="001F2A91" w:rsidRPr="00F331DD" w14:paraId="33EFA4CE" w14:textId="77777777" w:rsidTr="001F2A91">
        <w:trPr>
          <w:gridAfter w:val="1"/>
          <w:trHeight w:val="273"/>
        </w:trPr>
        <w:tc>
          <w:tcPr>
            <w:tcW w:w="1318" w:type="dxa"/>
          </w:tcPr>
          <w:p w14:paraId="32A425F6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E511001" w14:textId="190CE9E7" w:rsidR="001F2A91" w:rsidRDefault="00473B33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10:</w:t>
            </w:r>
            <w:r w:rsidR="006701E0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0AM</w:t>
            </w:r>
          </w:p>
        </w:tc>
        <w:tc>
          <w:tcPr>
            <w:tcW w:w="6020" w:type="dxa"/>
          </w:tcPr>
          <w:p w14:paraId="66DFD4B2" w14:textId="77777777" w:rsidR="001F2A91" w:rsidRDefault="001F2A91" w:rsidP="00C97F59">
            <w:pPr>
              <w:shd w:val="clear" w:color="auto" w:fill="FFFFFF"/>
              <w:rPr>
                <w:rFonts w:ascii="Times New Roman" w:eastAsia="Times New Roman" w:hAnsi="Times New Roman" w:cs="Times New Roman"/>
                <w:color w:val="212529"/>
                <w:lang w:eastAsia="es-PE"/>
              </w:rPr>
            </w:pPr>
          </w:p>
        </w:tc>
      </w:tr>
      <w:tr w:rsidR="001F2A91" w:rsidRPr="00F331DD" w14:paraId="26C59389" w14:textId="77777777" w:rsidTr="001F2A91">
        <w:trPr>
          <w:gridAfter w:val="1"/>
          <w:trHeight w:val="273"/>
        </w:trPr>
        <w:tc>
          <w:tcPr>
            <w:tcW w:w="1318" w:type="dxa"/>
          </w:tcPr>
          <w:p w14:paraId="0B923B25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3F3B8C9" w14:textId="187CBE40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10:30AM</w:t>
            </w:r>
          </w:p>
        </w:tc>
        <w:tc>
          <w:tcPr>
            <w:tcW w:w="6020" w:type="dxa"/>
          </w:tcPr>
          <w:p w14:paraId="3804AF4B" w14:textId="68CF374A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Importancia de las Pausas Activas en Contextos Académicos para prevenir Riesgos Biomecánicos</w:t>
            </w:r>
            <w:r w:rsidR="00877907"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61C5CA97" w14:textId="77777777" w:rsidTr="001F2A91">
        <w:trPr>
          <w:gridAfter w:val="1"/>
          <w:trHeight w:val="273"/>
        </w:trPr>
        <w:tc>
          <w:tcPr>
            <w:tcW w:w="1318" w:type="dxa"/>
          </w:tcPr>
          <w:p w14:paraId="04B9A698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138D50E" w14:textId="2EA8760E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10:50AM</w:t>
            </w:r>
          </w:p>
        </w:tc>
        <w:tc>
          <w:tcPr>
            <w:tcW w:w="6020" w:type="dxa"/>
          </w:tcPr>
          <w:p w14:paraId="5C5270FF" w14:textId="10D8D0CE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Gorra Inteligente para Prevención de Seguridad Vial</w:t>
            </w:r>
            <w:r w:rsidR="00877907"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3E491B1D" w14:textId="77777777" w:rsidTr="001F2A91">
        <w:trPr>
          <w:gridAfter w:val="1"/>
          <w:trHeight w:val="273"/>
        </w:trPr>
        <w:tc>
          <w:tcPr>
            <w:tcW w:w="1318" w:type="dxa"/>
          </w:tcPr>
          <w:p w14:paraId="7BF9E888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D5A95E7" w14:textId="6EF4A6D0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11:10AM</w:t>
            </w:r>
          </w:p>
        </w:tc>
        <w:tc>
          <w:tcPr>
            <w:tcW w:w="6020" w:type="dxa"/>
          </w:tcPr>
          <w:p w14:paraId="5735995B" w14:textId="6C2CE1A1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La Transición Generacional en las Empresas Familiares. Un Estudio de Bioinspiración</w:t>
            </w:r>
            <w:r w:rsidR="00877907"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5BFCB4D0" w14:textId="77777777" w:rsidTr="001F2A91">
        <w:trPr>
          <w:gridAfter w:val="1"/>
          <w:trHeight w:val="273"/>
        </w:trPr>
        <w:tc>
          <w:tcPr>
            <w:tcW w:w="1318" w:type="dxa"/>
          </w:tcPr>
          <w:p w14:paraId="4F36EFDB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99C946E" w14:textId="3C347586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11:30AM</w:t>
            </w:r>
          </w:p>
        </w:tc>
        <w:tc>
          <w:tcPr>
            <w:tcW w:w="6020" w:type="dxa"/>
          </w:tcPr>
          <w:p w14:paraId="56F6FAB4" w14:textId="463B64F2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Riesgos y desafíos éticos en la aplicación de inteligencia artificial para la gestión sostenible del medio ambiente</w:t>
            </w:r>
          </w:p>
        </w:tc>
      </w:tr>
      <w:tr w:rsidR="001F2A91" w:rsidRPr="00F331DD" w14:paraId="0FA0ED9F" w14:textId="77777777" w:rsidTr="001F2A91">
        <w:trPr>
          <w:gridAfter w:val="1"/>
          <w:trHeight w:val="273"/>
        </w:trPr>
        <w:tc>
          <w:tcPr>
            <w:tcW w:w="1318" w:type="dxa"/>
          </w:tcPr>
          <w:p w14:paraId="08B17F36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C69E075" w14:textId="6606A4AF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11:50AM</w:t>
            </w:r>
          </w:p>
        </w:tc>
        <w:tc>
          <w:tcPr>
            <w:tcW w:w="6020" w:type="dxa"/>
          </w:tcPr>
          <w:p w14:paraId="24D4B7EE" w14:textId="4D7A6977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Adaptación de recursos del entorno para el desarrollo sensorial y cognitivo en niños con discapacidad</w:t>
            </w:r>
            <w:r w:rsidR="00877907"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55562C7A" w14:textId="77777777" w:rsidTr="001F2A91">
        <w:trPr>
          <w:gridAfter w:val="1"/>
          <w:trHeight w:val="273"/>
        </w:trPr>
        <w:tc>
          <w:tcPr>
            <w:tcW w:w="1318" w:type="dxa"/>
          </w:tcPr>
          <w:p w14:paraId="2BC89D2B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A423B22" w14:textId="5A3666FC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12:10PM</w:t>
            </w:r>
          </w:p>
        </w:tc>
        <w:tc>
          <w:tcPr>
            <w:tcW w:w="6020" w:type="dxa"/>
          </w:tcPr>
          <w:p w14:paraId="69E37040" w14:textId="3FFC6336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Gastronomía patrimonial del Ecuador: Identificación de productos y saberes ancestrales en las regiones Costa, Sierra, Amazonía y Galápagos</w:t>
            </w: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.</w:t>
            </w:r>
          </w:p>
        </w:tc>
      </w:tr>
      <w:tr w:rsidR="001F2A91" w:rsidRPr="00F331DD" w14:paraId="38D57390" w14:textId="77777777" w:rsidTr="001F2A91">
        <w:trPr>
          <w:gridAfter w:val="1"/>
          <w:trHeight w:val="273"/>
        </w:trPr>
        <w:tc>
          <w:tcPr>
            <w:tcW w:w="1318" w:type="dxa"/>
          </w:tcPr>
          <w:p w14:paraId="65F52D5E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9DA6251" w14:textId="6EC489E4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12:30PM</w:t>
            </w:r>
          </w:p>
        </w:tc>
        <w:tc>
          <w:tcPr>
            <w:tcW w:w="6020" w:type="dxa"/>
          </w:tcPr>
          <w:p w14:paraId="19FA77DF" w14:textId="7A51E9E5" w:rsidR="001F2A91" w:rsidRPr="006701E0" w:rsidRDefault="006701E0" w:rsidP="006701E0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Sobrecarga del cuidador primario en pacientes con parálisis cerebral infantil relacionado con funcionalidad, cohesión y adaptabilidad familiar.</w:t>
            </w:r>
          </w:p>
        </w:tc>
      </w:tr>
      <w:tr w:rsidR="001F2A91" w:rsidRPr="00F331DD" w14:paraId="064B4D09" w14:textId="77777777" w:rsidTr="001F2A91">
        <w:trPr>
          <w:gridAfter w:val="1"/>
          <w:trHeight w:val="273"/>
        </w:trPr>
        <w:tc>
          <w:tcPr>
            <w:tcW w:w="1318" w:type="dxa"/>
          </w:tcPr>
          <w:p w14:paraId="6FBF3513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15640AF9" w14:textId="0AF0BE5A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12:50PM</w:t>
            </w:r>
          </w:p>
        </w:tc>
        <w:tc>
          <w:tcPr>
            <w:tcW w:w="6020" w:type="dxa"/>
          </w:tcPr>
          <w:p w14:paraId="3A05A9AE" w14:textId="4B22EA73" w:rsidR="001F2A91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  <w:r w:rsidRPr="006701E0">
              <w:rPr>
                <w:rFonts w:ascii="Arial" w:eastAsia="Times New Roman" w:hAnsi="Arial" w:cs="Arial"/>
                <w:color w:val="212529"/>
                <w:lang w:eastAsia="es-PE"/>
              </w:rPr>
              <w:t>VibeAlert</w:t>
            </w:r>
          </w:p>
        </w:tc>
      </w:tr>
      <w:tr w:rsidR="001F2A91" w:rsidRPr="00F331DD" w14:paraId="55DD28AA" w14:textId="77777777" w:rsidTr="001F2A91">
        <w:trPr>
          <w:gridAfter w:val="1"/>
          <w:trHeight w:val="273"/>
        </w:trPr>
        <w:tc>
          <w:tcPr>
            <w:tcW w:w="1318" w:type="dxa"/>
          </w:tcPr>
          <w:p w14:paraId="11D6F710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7ED0DB67" w14:textId="25AFCFA6" w:rsidR="001F2A91" w:rsidRP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 w:rsidRPr="006701E0">
              <w:rPr>
                <w:rFonts w:ascii="Arial" w:hAnsi="Arial" w:cs="Arial"/>
                <w:b/>
                <w:bCs/>
              </w:rPr>
              <w:t>1:10PM</w:t>
            </w:r>
          </w:p>
        </w:tc>
        <w:tc>
          <w:tcPr>
            <w:tcW w:w="6020" w:type="dxa"/>
          </w:tcPr>
          <w:p w14:paraId="2D7E0045" w14:textId="2852A8CF" w:rsidR="001F2A91" w:rsidRPr="006701E0" w:rsidRDefault="006701E0" w:rsidP="006701E0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</w:pPr>
            <w:r w:rsidRPr="006701E0">
              <w:rPr>
                <w:rFonts w:ascii="Arial" w:eastAsia="Times New Roman" w:hAnsi="Arial" w:cs="Arial"/>
                <w:b/>
                <w:bCs/>
                <w:color w:val="212529"/>
                <w:sz w:val="32"/>
                <w:szCs w:val="32"/>
                <w:lang w:eastAsia="es-PE"/>
              </w:rPr>
              <w:t>RECESO</w:t>
            </w:r>
          </w:p>
        </w:tc>
      </w:tr>
      <w:tr w:rsidR="001F2A91" w:rsidRPr="00F331DD" w14:paraId="307A0984" w14:textId="77777777" w:rsidTr="001F2A91">
        <w:trPr>
          <w:gridAfter w:val="1"/>
          <w:trHeight w:val="273"/>
        </w:trPr>
        <w:tc>
          <w:tcPr>
            <w:tcW w:w="1318" w:type="dxa"/>
          </w:tcPr>
          <w:p w14:paraId="206DD42E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071BB0F" w14:textId="60DF98C9" w:rsidR="001F2A91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3:00PM</w:t>
            </w:r>
          </w:p>
        </w:tc>
        <w:tc>
          <w:tcPr>
            <w:tcW w:w="6020" w:type="dxa"/>
          </w:tcPr>
          <w:p w14:paraId="1621F9D4" w14:textId="48FA82D8" w:rsidR="001F2A91" w:rsidRPr="00877907" w:rsidRDefault="006701E0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Modelo de Inteligencia Artificial para Optimizar la Gestión de Matrícula en una Universidad Privada</w:t>
            </w:r>
            <w:r w:rsidR="00877907"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1F2A91" w:rsidRPr="00F331DD" w14:paraId="30278892" w14:textId="77777777" w:rsidTr="001F2A91">
        <w:trPr>
          <w:gridAfter w:val="1"/>
          <w:trHeight w:val="273"/>
        </w:trPr>
        <w:tc>
          <w:tcPr>
            <w:tcW w:w="1318" w:type="dxa"/>
          </w:tcPr>
          <w:p w14:paraId="54CBDC14" w14:textId="77777777" w:rsidR="001F2A91" w:rsidRPr="00F331DD" w:rsidRDefault="001F2A91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2BC6BDEA" w14:textId="01344E5E" w:rsidR="001F2A91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3:20PM</w:t>
            </w:r>
          </w:p>
        </w:tc>
        <w:tc>
          <w:tcPr>
            <w:tcW w:w="6020" w:type="dxa"/>
          </w:tcPr>
          <w:p w14:paraId="02707AE6" w14:textId="28E237FE" w:rsidR="001F2A91" w:rsidRPr="00877907" w:rsidRDefault="006701E0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Prácticas preventivas del cáncer de mama y cáncer cervicouterino en indígenas viudas en comunidades Tének</w:t>
            </w:r>
            <w:r w:rsidRPr="00877907"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2024917F" w14:textId="77777777" w:rsidTr="001F2A91">
        <w:trPr>
          <w:gridAfter w:val="1"/>
          <w:trHeight w:val="273"/>
        </w:trPr>
        <w:tc>
          <w:tcPr>
            <w:tcW w:w="1318" w:type="dxa"/>
          </w:tcPr>
          <w:p w14:paraId="68B301C6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3657EE75" w14:textId="4CC282A6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3:40PM</w:t>
            </w:r>
          </w:p>
        </w:tc>
        <w:tc>
          <w:tcPr>
            <w:tcW w:w="6020" w:type="dxa"/>
          </w:tcPr>
          <w:p w14:paraId="6663DD10" w14:textId="3FC0228E" w:rsidR="006701E0" w:rsidRPr="00877907" w:rsidRDefault="006701E0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Conocimientos y prácticas de prevención del Cáncer de piel en estudiantes de enfermería</w:t>
            </w:r>
            <w:r w:rsidR="00877907"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042EFF37" w14:textId="77777777" w:rsidTr="001F2A91">
        <w:trPr>
          <w:gridAfter w:val="1"/>
          <w:trHeight w:val="273"/>
        </w:trPr>
        <w:tc>
          <w:tcPr>
            <w:tcW w:w="1318" w:type="dxa"/>
          </w:tcPr>
          <w:p w14:paraId="7743F32C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04D4C3D8" w14:textId="737E7148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4:00PM</w:t>
            </w:r>
          </w:p>
        </w:tc>
        <w:tc>
          <w:tcPr>
            <w:tcW w:w="6020" w:type="dxa"/>
          </w:tcPr>
          <w:p w14:paraId="7169D576" w14:textId="3545544F" w:rsidR="006701E0" w:rsidRPr="00877907" w:rsidRDefault="00877907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Intervención educativa sobre el dengue en un Centro Agropecuario</w:t>
            </w:r>
            <w:r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0F6A7B4E" w14:textId="77777777" w:rsidTr="001F2A91">
        <w:trPr>
          <w:gridAfter w:val="1"/>
          <w:trHeight w:val="273"/>
        </w:trPr>
        <w:tc>
          <w:tcPr>
            <w:tcW w:w="1318" w:type="dxa"/>
          </w:tcPr>
          <w:p w14:paraId="0F3E56AE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5901398" w14:textId="6EAB9776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4:20PM</w:t>
            </w:r>
          </w:p>
        </w:tc>
        <w:tc>
          <w:tcPr>
            <w:tcW w:w="6020" w:type="dxa"/>
          </w:tcPr>
          <w:p w14:paraId="634CABDF" w14:textId="66C8828D" w:rsidR="006701E0" w:rsidRPr="00877907" w:rsidRDefault="00877907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Diagnóstico de uso y/o abuso de sustancias en estudiantes de medio superior</w:t>
            </w:r>
            <w:r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7AFBEB0A" w14:textId="77777777" w:rsidTr="001F2A91">
        <w:trPr>
          <w:gridAfter w:val="1"/>
          <w:trHeight w:val="273"/>
        </w:trPr>
        <w:tc>
          <w:tcPr>
            <w:tcW w:w="1318" w:type="dxa"/>
          </w:tcPr>
          <w:p w14:paraId="5B0E3A16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BD747A4" w14:textId="7CA69AEF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4:40PM</w:t>
            </w:r>
          </w:p>
        </w:tc>
        <w:tc>
          <w:tcPr>
            <w:tcW w:w="6020" w:type="dxa"/>
          </w:tcPr>
          <w:p w14:paraId="1CE43CC4" w14:textId="05609F36" w:rsidR="006701E0" w:rsidRPr="00877907" w:rsidRDefault="00877907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Arquitectura Modular con IA y Blockchain</w:t>
            </w:r>
            <w:r w:rsidRPr="00877907">
              <w:rPr>
                <w:rFonts w:ascii="Arial" w:eastAsia="Times New Roman" w:hAnsi="Arial" w:cs="Arial"/>
                <w:lang w:eastAsia="es-PE"/>
              </w:rPr>
              <w:br/>
              <w:t>para Microcréditos Personalizados basado en Open Finance</w:t>
            </w:r>
            <w:r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0F13D0DD" w14:textId="77777777" w:rsidTr="001F2A91">
        <w:trPr>
          <w:gridAfter w:val="1"/>
          <w:trHeight w:val="273"/>
        </w:trPr>
        <w:tc>
          <w:tcPr>
            <w:tcW w:w="1318" w:type="dxa"/>
          </w:tcPr>
          <w:p w14:paraId="055CF53D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5A38C621" w14:textId="234FE691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5:00PM</w:t>
            </w:r>
          </w:p>
        </w:tc>
        <w:tc>
          <w:tcPr>
            <w:tcW w:w="6020" w:type="dxa"/>
          </w:tcPr>
          <w:p w14:paraId="4F15B6D4" w14:textId="56CCAEF4" w:rsidR="006701E0" w:rsidRPr="00877907" w:rsidRDefault="00877907" w:rsidP="00C97F59">
            <w:pPr>
              <w:shd w:val="clear" w:color="auto" w:fill="FFFFFF"/>
              <w:rPr>
                <w:rFonts w:ascii="Arial" w:eastAsia="Times New Roman" w:hAnsi="Arial" w:cs="Arial"/>
                <w:lang w:eastAsia="es-PE"/>
              </w:rPr>
            </w:pPr>
            <w:r w:rsidRPr="00877907">
              <w:rPr>
                <w:rFonts w:ascii="Arial" w:eastAsia="Times New Roman" w:hAnsi="Arial" w:cs="Arial"/>
                <w:lang w:eastAsia="es-PE"/>
              </w:rPr>
              <w:t>Modelo estructural y arquitectónico de chatbots para servicios universitarios inteligentes</w:t>
            </w:r>
            <w:r>
              <w:rPr>
                <w:rFonts w:ascii="Arial" w:eastAsia="Times New Roman" w:hAnsi="Arial" w:cs="Arial"/>
                <w:lang w:eastAsia="es-PE"/>
              </w:rPr>
              <w:t>.</w:t>
            </w:r>
          </w:p>
        </w:tc>
      </w:tr>
      <w:tr w:rsidR="006701E0" w:rsidRPr="00F331DD" w14:paraId="48D4D264" w14:textId="77777777" w:rsidTr="001F2A91">
        <w:trPr>
          <w:gridAfter w:val="1"/>
          <w:trHeight w:val="273"/>
        </w:trPr>
        <w:tc>
          <w:tcPr>
            <w:tcW w:w="1318" w:type="dxa"/>
          </w:tcPr>
          <w:p w14:paraId="170CEBB2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65BAC056" w14:textId="77777777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20" w:type="dxa"/>
          </w:tcPr>
          <w:p w14:paraId="487197AE" w14:textId="77777777" w:rsidR="006701E0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  <w:tr w:rsidR="006701E0" w:rsidRPr="00F331DD" w14:paraId="68696FC3" w14:textId="77777777" w:rsidTr="001F2A91">
        <w:trPr>
          <w:gridAfter w:val="1"/>
          <w:trHeight w:val="273"/>
        </w:trPr>
        <w:tc>
          <w:tcPr>
            <w:tcW w:w="1318" w:type="dxa"/>
          </w:tcPr>
          <w:p w14:paraId="06BE0E85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43FBEFC" w14:textId="77777777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20" w:type="dxa"/>
          </w:tcPr>
          <w:p w14:paraId="5C8EAC00" w14:textId="77777777" w:rsidR="006701E0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  <w:tr w:rsidR="006701E0" w:rsidRPr="00F331DD" w14:paraId="4CEFA867" w14:textId="77777777" w:rsidTr="001F2A91">
        <w:trPr>
          <w:gridAfter w:val="1"/>
          <w:trHeight w:val="273"/>
        </w:trPr>
        <w:tc>
          <w:tcPr>
            <w:tcW w:w="1318" w:type="dxa"/>
          </w:tcPr>
          <w:p w14:paraId="510BA2DA" w14:textId="77777777" w:rsidR="006701E0" w:rsidRPr="00F331DD" w:rsidRDefault="006701E0" w:rsidP="00C97F59">
            <w:pPr>
              <w:rPr>
                <w:rFonts w:ascii="Arial" w:hAnsi="Arial" w:cs="Arial"/>
              </w:rPr>
            </w:pPr>
          </w:p>
        </w:tc>
        <w:tc>
          <w:tcPr>
            <w:tcW w:w="1263" w:type="dxa"/>
          </w:tcPr>
          <w:p w14:paraId="4673567E" w14:textId="77777777" w:rsidR="006701E0" w:rsidRDefault="006701E0" w:rsidP="00C97F5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20" w:type="dxa"/>
          </w:tcPr>
          <w:p w14:paraId="51C9FCAF" w14:textId="77777777" w:rsidR="006701E0" w:rsidRPr="006701E0" w:rsidRDefault="006701E0" w:rsidP="00C97F59">
            <w:pPr>
              <w:shd w:val="clear" w:color="auto" w:fill="FFFFFF"/>
              <w:rPr>
                <w:rFonts w:ascii="Arial" w:eastAsia="Times New Roman" w:hAnsi="Arial" w:cs="Arial"/>
                <w:color w:val="212529"/>
                <w:lang w:eastAsia="es-PE"/>
              </w:rPr>
            </w:pPr>
          </w:p>
        </w:tc>
      </w:tr>
    </w:tbl>
    <w:p w14:paraId="65B833BF" w14:textId="77777777" w:rsidR="00F331DD" w:rsidRPr="00F331DD" w:rsidRDefault="00F331DD"/>
    <w:sectPr w:rsidR="00F331DD" w:rsidRPr="00F331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E0CF6"/>
    <w:multiLevelType w:val="hybridMultilevel"/>
    <w:tmpl w:val="C7E4002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E0E2C"/>
    <w:multiLevelType w:val="hybridMultilevel"/>
    <w:tmpl w:val="FBB84724"/>
    <w:lvl w:ilvl="0" w:tplc="280A0011">
      <w:start w:val="1"/>
      <w:numFmt w:val="decimal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2648ED"/>
    <w:multiLevelType w:val="hybridMultilevel"/>
    <w:tmpl w:val="C7E4002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653624">
    <w:abstractNumId w:val="1"/>
  </w:num>
  <w:num w:numId="2" w16cid:durableId="1530680931">
    <w:abstractNumId w:val="0"/>
  </w:num>
  <w:num w:numId="3" w16cid:durableId="16490915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DD"/>
    <w:rsid w:val="000F7B4C"/>
    <w:rsid w:val="001F2A91"/>
    <w:rsid w:val="00327A18"/>
    <w:rsid w:val="00473B33"/>
    <w:rsid w:val="006701E0"/>
    <w:rsid w:val="006F38F0"/>
    <w:rsid w:val="008525B5"/>
    <w:rsid w:val="00877907"/>
    <w:rsid w:val="00895A2E"/>
    <w:rsid w:val="008A1AD0"/>
    <w:rsid w:val="008F0F5E"/>
    <w:rsid w:val="008F0FB5"/>
    <w:rsid w:val="00A64C2C"/>
    <w:rsid w:val="00A9381E"/>
    <w:rsid w:val="00B5187A"/>
    <w:rsid w:val="00C71C9A"/>
    <w:rsid w:val="00C97F59"/>
    <w:rsid w:val="00CC64E8"/>
    <w:rsid w:val="00DB4B37"/>
    <w:rsid w:val="00E8224B"/>
    <w:rsid w:val="00F21620"/>
    <w:rsid w:val="00F3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815FCA"/>
  <w15:chartTrackingRefBased/>
  <w15:docId w15:val="{6FE39686-AF5B-4062-AE25-F024E7355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331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331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331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331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331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331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331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331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331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331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331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331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331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331D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331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331D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331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331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331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331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331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331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331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331D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331D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331D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331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331D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331D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F331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3</Pages>
  <Words>753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Julissa Elizabeth Reyna Gonzalez</dc:creator>
  <cp:keywords/>
  <dc:description/>
  <cp:lastModifiedBy>Julissa Elizabeth Reyna Gonzalez</cp:lastModifiedBy>
  <cp:revision>9</cp:revision>
  <dcterms:created xsi:type="dcterms:W3CDTF">2025-11-25T01:02:00Z</dcterms:created>
  <dcterms:modified xsi:type="dcterms:W3CDTF">2025-11-26T01:15:00Z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e49365b9-0fce-4d05-83c2-9f252a426d65</vt:lpwstr>
  </property>
</Properties>
</file>